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bCs w:val="1"/>
          <w:sz w:val="44"/>
          <w:szCs w:val="44"/>
        </w:rPr>
      </w:pPr>
      <w:r w:rsidDel="00000000" w:rsidR="00000000" w:rsidRPr="00000000">
        <w:rPr>
          <w:b w:val="1"/>
          <w:bCs w:val="1"/>
          <w:sz w:val="44"/>
          <w:szCs w:val="44"/>
          <w:rtl w:val="0"/>
        </w:rPr>
        <w:t xml:space="preserve">Geschlossene Bestellung bearbeiten</w:t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Rechnungsansicht öffnen, Links von der Uhrzeit, das Symbol mit den zwei Personen am Tisch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53100" cy="3238500"/>
            <wp:effectExtent b="0" l="0" r="0" t="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Rechnungsansicht öffnen, Dokumentenstapel mit dem € Symbol</w:t>
      </w:r>
    </w:p>
    <w:p w:rsidR="00000000" w:rsidDel="00000000" w:rsidP="00000000" w:rsidRDefault="00000000" w:rsidRPr="00000000" w14:paraId="00000005">
      <w:pPr>
        <w:ind w:left="360" w:firstLine="0"/>
        <w:rPr/>
      </w:pPr>
      <w:r w:rsidDel="00000000" w:rsidR="00000000" w:rsidRPr="00000000">
        <w:rPr/>
        <w:drawing>
          <wp:inline distB="0" distT="0" distL="0" distR="0">
            <wp:extent cx="5753100" cy="3238500"/>
            <wp:effectExtent b="0" l="0" r="0" t="0"/>
            <wp:docPr id="2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Rechnung auswählen (oben ist immer die zu letzte gebuchte Rechnung), die Rechnung wählen wir aus, indem wir Sie antippen. Die </w:t>
      </w:r>
      <w:r w:rsidDel="00000000" w:rsidR="00000000" w:rsidRPr="00000000">
        <w:rPr>
          <w:rtl w:val="0"/>
        </w:rPr>
        <w:t xml:space="preserve">r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oten Symbole rechts sind unsere Optionen, was wir mit der Rechnung machen können. Wir können die ausgewählte Rechnung stornieren (Bonstorno), wieder öffnen (Transfer) oder auch Nachdrucken (Nachdruck).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53100" cy="3238500"/>
            <wp:effectExtent b="0" l="0" r="0" t="0"/>
            <wp:docPr id="2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 „Transfer“ öffnen wir die Rechnung zum Bearbeiten.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53100" cy="3238500"/>
            <wp:effectExtent b="0" l="0" r="0" t="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Unter „Gründe für die Stornierung vom Dokument“ geben wir an, warum wir diese Rechnung stornieren wollen.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360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5753100" cy="3238500"/>
            <wp:effectExtent b="0" l="0" r="0" t="0"/>
            <wp:docPr id="2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 dem „+“ können wir einen neuen Stornierungsgrund eingeben</w:t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5753100" cy="323850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Grund über die Tastatur eingeben und mit „OK“ bestätigen.</w:t>
      </w:r>
    </w:p>
    <w:p w:rsidR="00000000" w:rsidDel="00000000" w:rsidP="00000000" w:rsidRDefault="00000000" w:rsidRPr="00000000" w14:paraId="00000020">
      <w:pPr>
        <w:ind w:left="360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5753100" cy="3238500"/>
            <wp:effectExtent b="0" l="0" r="0" t="0"/>
            <wp:docPr id="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Mit dem „</w:t>
      </w:r>
      <w:r w:rsidDel="00000000" w:rsidR="00000000" w:rsidRPr="00000000">
        <w:rPr>
          <w:b w:val="1"/>
          <w:bCs w:val="1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rünen Haken“ bestätigen. Ein Stornobeleg wird danach ausgedruckt.</w:t>
      </w:r>
    </w:p>
    <w:p w:rsidR="00000000" w:rsidDel="00000000" w:rsidP="00000000" w:rsidRDefault="00000000" w:rsidRPr="00000000" w14:paraId="00000023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360" w:firstLine="0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0" distT="0" distL="0" distR="0">
            <wp:extent cx="5753100" cy="3238500"/>
            <wp:effectExtent b="0" l="0" r="0" t="0"/>
            <wp:docPr id="1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Die Rechnung wurde an der ausgewählten Stelle geöffnet und kann nu</w:t>
      </w:r>
      <w:r w:rsidDel="00000000" w:rsidR="00000000" w:rsidRPr="00000000">
        <w:rPr>
          <w:b w:val="1"/>
          <w:bCs w:val="1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bearbeitet werden. Artikel </w:t>
      </w:r>
      <w:r w:rsidDel="00000000" w:rsidR="00000000" w:rsidRPr="00000000">
        <w:rPr>
          <w:b w:val="1"/>
          <w:bCs w:val="1"/>
          <w:rtl w:val="0"/>
        </w:rPr>
        <w:t xml:space="preserve">k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önnen storniert, ergänzt</w:t>
      </w:r>
      <w:r w:rsidDel="00000000" w:rsidR="00000000" w:rsidRPr="00000000">
        <w:rPr>
          <w:b w:val="1"/>
          <w:bCs w:val="1"/>
          <w:rtl w:val="0"/>
        </w:rPr>
        <w:t xml:space="preserve">,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oder eine neue Zahlart beim Schließen der Rechnung ausgewählt werden.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53100" cy="3238500"/>
            <wp:effectExtent b="0" l="0" r="0" t="0"/>
            <wp:docPr id="1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Neue Zahlart auswählen und mit der „</w:t>
      </w:r>
      <w:r w:rsidDel="00000000" w:rsidR="00000000" w:rsidRPr="00000000">
        <w:rPr>
          <w:b w:val="1"/>
          <w:bCs w:val="1"/>
          <w:rtl w:val="0"/>
        </w:rPr>
        <w:t xml:space="preserve">g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rünen Bonrolle“ die Rechnung schließen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53100" cy="3238500"/>
            <wp:effectExtent b="0" l="0" r="0" t="0"/>
            <wp:docPr id="1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36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de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paragraph" w:styleId="Listenabsatz">
    <w:name w:val="List Paragraph"/>
    <w:basedOn w:val="Standard"/>
    <w:uiPriority w:val="34"/>
    <w:qFormat w:val="1"/>
    <w:rsid w:val="00995B36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0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v/D4TcyqxBD0lVNEcGHkoO7ow==">CgMxLjA4AHIhMVA1bk5nZDdyRnhrZGVZeVc2S0I1VXQ3NndWRC1scjE5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2025-10-13T06:16:00Z</dcterms:created>
  <dc:creator>Felix Meyer</dc:creator>
</cp:coreProperties>
</file>