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WLAN Einstellen an Ihrer Labware Kasse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Drücken Sie die Taste mit den drei Strichen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-764539</wp:posOffset>
            </wp:positionH>
            <wp:positionV relativeFrom="paragraph">
              <wp:posOffset>219075</wp:posOffset>
            </wp:positionV>
            <wp:extent cx="6454140" cy="3627120"/>
            <wp:effectExtent b="0" l="0" r="0" t="0"/>
            <wp:wrapTopAndBottom distB="0" dist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4140" cy="3627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Drücken Sie die Taste [Einstellungen]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-763269</wp:posOffset>
            </wp:positionH>
            <wp:positionV relativeFrom="paragraph">
              <wp:posOffset>280247</wp:posOffset>
            </wp:positionV>
            <wp:extent cx="6451600" cy="3632200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3632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ptos" w:cs="Aptos" w:eastAsia="Aptos" w:hAnsi="Apto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ptos" w:cs="Aptos" w:eastAsia="Aptos" w:hAnsi="Apto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ptos" w:cs="Aptos" w:eastAsia="Aptos" w:hAnsi="Apto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Und geben Sie den Code 9626 ein und bestätigen Sie es mit dem grünen Haken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-1692</wp:posOffset>
            </wp:positionH>
            <wp:positionV relativeFrom="paragraph">
              <wp:posOffset>0</wp:posOffset>
            </wp:positionV>
            <wp:extent cx="6455410" cy="4897755"/>
            <wp:effectExtent b="0" l="0" r="0" t="0"/>
            <wp:wrapSquare wrapText="bothSides" distB="0" distT="0" distL="114300" distR="11430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4897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Als nächstes drücken Sie bitte auf die Taste [Konnektivität] und anschließend auf [W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-264794</wp:posOffset>
            </wp:positionH>
            <wp:positionV relativeFrom="paragraph">
              <wp:posOffset>442384</wp:posOffset>
            </wp:positionV>
            <wp:extent cx="6451600" cy="3632200"/>
            <wp:effectExtent b="0" l="0" r="0" t="0"/>
            <wp:wrapSquare wrapText="bothSides" distB="0" distT="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3632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Jetzt müssen Sie bei [SSID WiFi-Netzwerk] Ihren Netzwerknamen des WLAN Netzes eingeben. Achten Sie auf groß/klein Schreibung sowie auf Sonderzeichen.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Aptos" w:cs="Aptos" w:eastAsia="Aptos" w:hAnsi="Aptos"/>
          <w:color w:val="000000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color w:val="000000"/>
          <w:sz w:val="28"/>
          <w:szCs w:val="28"/>
          <w:rtl w:val="0"/>
        </w:rPr>
        <w:t xml:space="preserve">Als nächstes müssen Sie Ihr Passwort des Netzwerkes eingeben. Achten Sie auch hier auf die korrekte Schreibweise.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Aptos" w:cs="Aptos" w:eastAsia="Aptos" w:hAnsi="Apto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Als letztes drücken Sie bitte auf die Taste [442 WiFi Status: nicht verbunden]. Jetzt sollte sich Ihre Kasse mit dem Internet verbinden.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7338" w:w="11906" w:orient="portrait"/>
      <w:pgMar w:bottom="1397" w:top="965" w:left="1205" w:right="5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Default" w:customStyle="1">
    <w:name w:val="Default"/>
    <w:rsid w:val="00CC338C"/>
    <w:pPr>
      <w:autoSpaceDE w:val="0"/>
      <w:autoSpaceDN w:val="0"/>
      <w:adjustRightInd w:val="0"/>
      <w:spacing w:after="0" w:line="240" w:lineRule="auto"/>
    </w:pPr>
    <w:rPr>
      <w:rFonts w:ascii="Aptos" w:cs="Aptos" w:hAnsi="Aptos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 w:val="1"/>
    <w:rsid w:val="00BC7F2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SHOTekU+1e2mtT95w1ssk/Rwg==">CgMxLjA4AHIhMTJ4NVd1ZVBORHJSX3FIS25mSzBfYWlDSXdzcE5jaEIz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2025-09-18T14:00:00Z</dcterms:created>
  <dc:creator>Felix Meyer</dc:creator>
</cp:coreProperties>
</file>